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3D" w:rsidRPr="00C56245" w:rsidRDefault="00C56245" w:rsidP="00171E6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Filmes finos de </w:t>
      </w:r>
      <w:r w:rsidRPr="00C562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ZnO dopado</w:t>
      </w:r>
      <w:r w:rsidR="00FA54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</w:t>
      </w:r>
      <w:r w:rsidRPr="00C562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com Cobalto e C</w:t>
      </w:r>
      <w:r w:rsidR="00FA54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á</w:t>
      </w:r>
      <w:r w:rsidRPr="00C562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dmi</w:t>
      </w:r>
      <w:r w:rsidR="00FA54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</w:t>
      </w:r>
      <w:r w:rsidRPr="00C562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crescido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</w:t>
      </w:r>
      <w:r w:rsidRPr="00C562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por </w:t>
      </w:r>
      <w:r w:rsidR="006325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spray-</w:t>
      </w:r>
      <w:r w:rsidR="00171E6F" w:rsidRPr="00C562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</w:t>
      </w:r>
      <w:r w:rsidR="006325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iró</w:t>
      </w:r>
      <w:r w:rsidR="00171E6F" w:rsidRPr="00C562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</w:t>
      </w:r>
      <w:r w:rsidR="006325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ise</w:t>
      </w:r>
    </w:p>
    <w:p w:rsidR="006F6090" w:rsidRPr="006F6090" w:rsidRDefault="006F6090" w:rsidP="006F6090">
      <w:pPr>
        <w:jc w:val="center"/>
        <w:rPr>
          <w:rFonts w:ascii="Times New Roman" w:hAnsi="Times New Roman" w:cs="Times New Roman"/>
          <w:i/>
          <w:iCs/>
        </w:rPr>
      </w:pPr>
    </w:p>
    <w:p w:rsidR="00321A4E" w:rsidRPr="00735B62" w:rsidRDefault="00C56245" w:rsidP="00B47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45">
        <w:rPr>
          <w:rFonts w:ascii="Times New Roman" w:hAnsi="Times New Roman" w:cs="Times New Roman"/>
          <w:sz w:val="24"/>
          <w:szCs w:val="24"/>
        </w:rPr>
        <w:t xml:space="preserve">Os semicondutores de </w:t>
      </w:r>
      <w:r w:rsidRPr="00C56245">
        <w:rPr>
          <w:rFonts w:ascii="Times New Roman" w:hAnsi="Times New Roman" w:cs="Times New Roman"/>
          <w:i/>
          <w:sz w:val="24"/>
          <w:szCs w:val="24"/>
        </w:rPr>
        <w:t xml:space="preserve">gap </w:t>
      </w:r>
      <w:r w:rsidRPr="00C56245">
        <w:rPr>
          <w:rFonts w:ascii="Times New Roman" w:hAnsi="Times New Roman" w:cs="Times New Roman"/>
          <w:sz w:val="24"/>
          <w:szCs w:val="24"/>
        </w:rPr>
        <w:t xml:space="preserve">largo são </w:t>
      </w:r>
      <w:r>
        <w:rPr>
          <w:rFonts w:ascii="Times New Roman" w:hAnsi="Times New Roman" w:cs="Times New Roman"/>
          <w:sz w:val="24"/>
          <w:szCs w:val="24"/>
        </w:rPr>
        <w:t xml:space="preserve">considerados </w:t>
      </w:r>
      <w:r w:rsidRPr="00C56245">
        <w:rPr>
          <w:rFonts w:ascii="Times New Roman" w:hAnsi="Times New Roman" w:cs="Times New Roman"/>
          <w:sz w:val="24"/>
          <w:szCs w:val="24"/>
        </w:rPr>
        <w:t xml:space="preserve">sistemas estratégicos para a </w:t>
      </w:r>
      <w:r>
        <w:rPr>
          <w:rFonts w:ascii="Times New Roman" w:hAnsi="Times New Roman" w:cs="Times New Roman"/>
          <w:sz w:val="24"/>
          <w:szCs w:val="24"/>
        </w:rPr>
        <w:t>ele</w:t>
      </w:r>
      <w:r w:rsidRPr="00C56245">
        <w:rPr>
          <w:rFonts w:ascii="Times New Roman" w:hAnsi="Times New Roman" w:cs="Times New Roman"/>
          <w:sz w:val="24"/>
          <w:szCs w:val="24"/>
        </w:rPr>
        <w:t>tr</w:t>
      </w:r>
      <w:r>
        <w:rPr>
          <w:rFonts w:ascii="Times New Roman" w:hAnsi="Times New Roman" w:cs="Times New Roman"/>
          <w:sz w:val="24"/>
          <w:szCs w:val="24"/>
        </w:rPr>
        <w:t>ô</w:t>
      </w:r>
      <w:r w:rsidRPr="00C56245">
        <w:rPr>
          <w:rFonts w:ascii="Times New Roman" w:hAnsi="Times New Roman" w:cs="Times New Roman"/>
          <w:sz w:val="24"/>
          <w:szCs w:val="24"/>
        </w:rPr>
        <w:t xml:space="preserve">nica de alta potência, eletrodos transparentes </w:t>
      </w:r>
      <w:r>
        <w:rPr>
          <w:rFonts w:ascii="Times New Roman" w:hAnsi="Times New Roman" w:cs="Times New Roman"/>
          <w:sz w:val="24"/>
          <w:szCs w:val="24"/>
        </w:rPr>
        <w:t xml:space="preserve"> e  interessantes devido a propriedades de spin como semicondutores magnéticos diluídos (</w:t>
      </w:r>
      <w:r>
        <w:rPr>
          <w:rFonts w:ascii="Times New Roman" w:hAnsi="Times New Roman" w:cs="Times New Roman"/>
          <w:i/>
          <w:sz w:val="24"/>
          <w:szCs w:val="24"/>
        </w:rPr>
        <w:t>DMS</w:t>
      </w:r>
      <w:r w:rsidRPr="00C5624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Com o</w:t>
      </w:r>
      <w:r w:rsidR="000254C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objetivo</w:t>
      </w:r>
      <w:r w:rsidR="000254C6">
        <w:rPr>
          <w:rFonts w:ascii="Times New Roman" w:hAnsi="Times New Roman" w:cs="Times New Roman"/>
          <w:sz w:val="24"/>
          <w:szCs w:val="24"/>
        </w:rPr>
        <w:t>stanto de</w:t>
      </w:r>
      <w:r w:rsidRPr="00C56245">
        <w:rPr>
          <w:rFonts w:ascii="Times New Roman" w:hAnsi="Times New Roman" w:cs="Times New Roman"/>
          <w:sz w:val="24"/>
          <w:szCs w:val="24"/>
        </w:rPr>
        <w:t xml:space="preserve"> introduzir propriedades magnéticas como reduzir seu </w:t>
      </w:r>
      <w:r w:rsidRPr="00C56245">
        <w:rPr>
          <w:rFonts w:ascii="Times New Roman" w:hAnsi="Times New Roman" w:cs="Times New Roman"/>
          <w:i/>
          <w:sz w:val="24"/>
          <w:szCs w:val="24"/>
        </w:rPr>
        <w:t xml:space="preserve">bandgap </w:t>
      </w:r>
      <w:r w:rsidRPr="00C56245">
        <w:rPr>
          <w:rFonts w:ascii="Times New Roman" w:hAnsi="Times New Roman" w:cs="Times New Roman"/>
          <w:sz w:val="24"/>
          <w:szCs w:val="24"/>
        </w:rPr>
        <w:t xml:space="preserve">óptico, a dopagem com metais do grupo B </w:t>
      </w:r>
      <w:r>
        <w:rPr>
          <w:rFonts w:ascii="Times New Roman" w:hAnsi="Times New Roman" w:cs="Times New Roman"/>
          <w:sz w:val="24"/>
          <w:szCs w:val="24"/>
        </w:rPr>
        <w:t>é um tópico promissor para ser explorado. Neste sentido, o</w:t>
      </w:r>
      <w:r w:rsidRPr="00C56245">
        <w:rPr>
          <w:rFonts w:ascii="Times New Roman" w:hAnsi="Times New Roman" w:cs="Times New Roman"/>
          <w:sz w:val="24"/>
          <w:szCs w:val="24"/>
        </w:rPr>
        <w:t xml:space="preserve"> óxido de zinco dopado com cobalto têm sido objeto de estudo no campo de spintr</w:t>
      </w:r>
      <w:r>
        <w:rPr>
          <w:rFonts w:ascii="Times New Roman" w:hAnsi="Times New Roman" w:cs="Times New Roman"/>
          <w:sz w:val="24"/>
          <w:szCs w:val="24"/>
        </w:rPr>
        <w:t>ônica</w:t>
      </w:r>
      <w:r w:rsidR="00847147">
        <w:rPr>
          <w:rFonts w:ascii="Times New Roman" w:hAnsi="Times New Roman" w:cs="Times New Roman"/>
          <w:sz w:val="24"/>
          <w:szCs w:val="24"/>
        </w:rPr>
        <w:t xml:space="preserve"> enquanto a dopagem com cádmio permite uma redução do bandgap associada  a um aumento da condutividade elétrica. Entretanto, o</w:t>
      </w:r>
      <w:r w:rsidRPr="00847147">
        <w:rPr>
          <w:rFonts w:ascii="Times New Roman" w:hAnsi="Times New Roman" w:cs="Times New Roman"/>
          <w:sz w:val="24"/>
          <w:szCs w:val="24"/>
        </w:rPr>
        <w:t xml:space="preserve">s processos de dopagem em óxidos são fortemente dependentes do método de síntese. </w:t>
      </w:r>
      <w:r w:rsidRPr="00C56245">
        <w:rPr>
          <w:rFonts w:ascii="Times New Roman" w:hAnsi="Times New Roman" w:cs="Times New Roman"/>
          <w:sz w:val="24"/>
          <w:szCs w:val="24"/>
        </w:rPr>
        <w:t xml:space="preserve">Um processo de produção versátil e acessível à produção industrial </w:t>
      </w:r>
      <w:r>
        <w:rPr>
          <w:rFonts w:ascii="Times New Roman" w:hAnsi="Times New Roman" w:cs="Times New Roman"/>
          <w:sz w:val="24"/>
          <w:szCs w:val="24"/>
        </w:rPr>
        <w:t xml:space="preserve">é a </w:t>
      </w:r>
      <w:r>
        <w:rPr>
          <w:rFonts w:ascii="Times New Roman" w:hAnsi="Times New Roman" w:cs="Times New Roman"/>
          <w:i/>
          <w:sz w:val="24"/>
          <w:szCs w:val="24"/>
        </w:rPr>
        <w:t>spray-pirólise</w:t>
      </w:r>
      <w:r w:rsidRPr="00C56245">
        <w:rPr>
          <w:rFonts w:ascii="Times New Roman" w:hAnsi="Times New Roman" w:cs="Times New Roman"/>
          <w:sz w:val="24"/>
          <w:szCs w:val="24"/>
        </w:rPr>
        <w:t>.</w:t>
      </w:r>
    </w:p>
    <w:p w:rsidR="00F23AFB" w:rsidRPr="00FA5472" w:rsidRDefault="00847147" w:rsidP="00632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147">
        <w:rPr>
          <w:rFonts w:ascii="Times New Roman" w:hAnsi="Times New Roman" w:cs="Times New Roman"/>
          <w:sz w:val="24"/>
          <w:szCs w:val="24"/>
        </w:rPr>
        <w:t xml:space="preserve">Apresentamos uma investigação de filmes policristalinos de ZnO obtidos através da pulverização de uma solução aquosa de acetate de zinco di-hidratado </w:t>
      </w:r>
      <w:r w:rsidR="00862067" w:rsidRPr="00847147">
        <w:rPr>
          <w:rFonts w:ascii="Times New Roman" w:hAnsi="Times New Roman" w:cs="Times New Roman"/>
          <w:sz w:val="24"/>
          <w:szCs w:val="24"/>
        </w:rPr>
        <w:t>(Zn(CH</w:t>
      </w:r>
      <w:r w:rsidR="00862067" w:rsidRPr="0084714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62067" w:rsidRPr="00847147">
        <w:rPr>
          <w:rFonts w:ascii="Times New Roman" w:hAnsi="Times New Roman" w:cs="Times New Roman"/>
          <w:sz w:val="24"/>
          <w:szCs w:val="24"/>
        </w:rPr>
        <w:t>COO)</w:t>
      </w:r>
      <w:r w:rsidR="00862067" w:rsidRPr="008471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62067" w:rsidRPr="00847147">
        <w:rPr>
          <w:rFonts w:ascii="Times New Roman" w:hAnsi="Times New Roman" w:cs="Times New Roman"/>
          <w:sz w:val="24"/>
          <w:szCs w:val="24"/>
        </w:rPr>
        <w:t> · 2H</w:t>
      </w:r>
      <w:r w:rsidR="00862067" w:rsidRPr="008471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62067" w:rsidRPr="00847147">
        <w:rPr>
          <w:rFonts w:ascii="Times New Roman" w:hAnsi="Times New Roman" w:cs="Times New Roman"/>
          <w:sz w:val="24"/>
          <w:szCs w:val="24"/>
        </w:rPr>
        <w:t xml:space="preserve">O). </w:t>
      </w:r>
      <w:r w:rsidRPr="00847147">
        <w:rPr>
          <w:rFonts w:ascii="Times New Roman" w:hAnsi="Times New Roman" w:cs="Times New Roman"/>
          <w:sz w:val="24"/>
          <w:szCs w:val="24"/>
        </w:rPr>
        <w:t>Soluções com baixa molaridade (</w:t>
      </w:r>
      <w:r w:rsidR="00862067" w:rsidRPr="00847147">
        <w:rPr>
          <w:rFonts w:ascii="Times New Roman" w:hAnsi="Times New Roman" w:cs="Times New Roman"/>
          <w:sz w:val="24"/>
          <w:szCs w:val="24"/>
        </w:rPr>
        <w:t>4x10</w:t>
      </w:r>
      <w:r w:rsidR="00862067" w:rsidRPr="00847147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847147">
        <w:rPr>
          <w:rFonts w:ascii="Times New Roman" w:hAnsi="Times New Roman" w:cs="Times New Roman"/>
          <w:sz w:val="24"/>
          <w:szCs w:val="24"/>
        </w:rPr>
        <w:t>) permitem o crescimento de filmes transparentes de at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="00321A4E" w:rsidRPr="00847147">
        <w:rPr>
          <w:rFonts w:ascii="Times New Roman" w:hAnsi="Times New Roman" w:cs="Times New Roman"/>
          <w:sz w:val="24"/>
          <w:szCs w:val="24"/>
        </w:rPr>
        <w:t xml:space="preserve">1 </w:t>
      </w:r>
      <w:r w:rsidR="00321A4E" w:rsidRPr="00321A4E">
        <w:rPr>
          <w:rFonts w:ascii="Symbol" w:hAnsi="Symbol" w:cs="Times New Roman"/>
          <w:sz w:val="24"/>
          <w:szCs w:val="24"/>
          <w:lang w:val="en-US"/>
        </w:rPr>
        <w:t></w:t>
      </w:r>
      <w:r w:rsidR="00321A4E" w:rsidRPr="00847147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de espessura em substratos de vidro em uma faixa de crescimento entre </w:t>
      </w:r>
      <w:r w:rsidR="00C8495E" w:rsidRPr="00847147">
        <w:rPr>
          <w:rFonts w:ascii="Times New Roman" w:hAnsi="Times New Roman" w:cs="Times New Roman"/>
          <w:sz w:val="24"/>
          <w:szCs w:val="24"/>
        </w:rPr>
        <w:t>220</w:t>
      </w:r>
      <w:r>
        <w:rPr>
          <w:rFonts w:ascii="Times New Roman" w:hAnsi="Times New Roman" w:cs="Times New Roman"/>
          <w:sz w:val="24"/>
          <w:szCs w:val="24"/>
        </w:rPr>
        <w:t>-330</w:t>
      </w:r>
      <w:r w:rsidR="00C8495E" w:rsidRPr="0084714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8495E" w:rsidRPr="00847147">
        <w:rPr>
          <w:rFonts w:ascii="Times New Roman" w:hAnsi="Times New Roman" w:cs="Times New Roman"/>
          <w:sz w:val="24"/>
          <w:szCs w:val="24"/>
        </w:rPr>
        <w:t>C</w:t>
      </w:r>
      <w:r w:rsidR="003D05BE" w:rsidRPr="00847147">
        <w:rPr>
          <w:rFonts w:ascii="Times New Roman" w:hAnsi="Times New Roman" w:cs="Times New Roman"/>
          <w:sz w:val="24"/>
          <w:szCs w:val="24"/>
        </w:rPr>
        <w:t>.</w:t>
      </w:r>
      <w:r w:rsidRPr="00847147">
        <w:rPr>
          <w:rFonts w:ascii="Times New Roman" w:hAnsi="Times New Roman" w:cs="Times New Roman"/>
          <w:sz w:val="24"/>
          <w:szCs w:val="24"/>
        </w:rPr>
        <w:t xml:space="preserve">Para a adição de </w:t>
      </w:r>
      <w:r w:rsidR="00110B27" w:rsidRPr="00847147">
        <w:rPr>
          <w:rFonts w:ascii="Times New Roman" w:hAnsi="Times New Roman" w:cs="Times New Roman"/>
          <w:sz w:val="24"/>
          <w:szCs w:val="24"/>
        </w:rPr>
        <w:t>Co</w:t>
      </w:r>
      <w:r w:rsidRPr="00847147">
        <w:rPr>
          <w:rFonts w:ascii="Times New Roman" w:hAnsi="Times New Roman" w:cs="Times New Roman"/>
          <w:sz w:val="24"/>
          <w:szCs w:val="24"/>
        </w:rPr>
        <w:t xml:space="preserve">ou </w:t>
      </w:r>
      <w:r w:rsidR="00110B27" w:rsidRPr="00847147">
        <w:rPr>
          <w:rFonts w:ascii="Times New Roman" w:hAnsi="Times New Roman" w:cs="Times New Roman"/>
          <w:sz w:val="24"/>
          <w:szCs w:val="24"/>
        </w:rPr>
        <w:t>Cd</w:t>
      </w:r>
      <w:r>
        <w:rPr>
          <w:rFonts w:ascii="Times New Roman" w:hAnsi="Times New Roman" w:cs="Times New Roman"/>
          <w:sz w:val="24"/>
          <w:szCs w:val="24"/>
        </w:rPr>
        <w:t>utiliza</w:t>
      </w:r>
      <w:r w:rsidRPr="00847147">
        <w:rPr>
          <w:rFonts w:ascii="Times New Roman" w:hAnsi="Times New Roman" w:cs="Times New Roman"/>
          <w:sz w:val="24"/>
          <w:szCs w:val="24"/>
        </w:rPr>
        <w:t xml:space="preserve">-se </w:t>
      </w:r>
      <w:r>
        <w:rPr>
          <w:rFonts w:ascii="Times New Roman" w:hAnsi="Times New Roman" w:cs="Times New Roman"/>
          <w:sz w:val="24"/>
          <w:szCs w:val="24"/>
        </w:rPr>
        <w:t xml:space="preserve">como precursores seus respectivos acetatos. </w:t>
      </w:r>
      <w:r w:rsidRPr="00847147">
        <w:rPr>
          <w:rFonts w:ascii="Times New Roman" w:hAnsi="Times New Roman" w:cs="Times New Roman"/>
          <w:sz w:val="24"/>
          <w:szCs w:val="24"/>
        </w:rPr>
        <w:t>As propriedades estruturais, morfológicas e ópticas de filmes de</w:t>
      </w:r>
      <w:r w:rsidR="00D74D6E" w:rsidRPr="00847147">
        <w:rPr>
          <w:rFonts w:ascii="Times New Roman" w:hAnsi="Times New Roman" w:cs="Times New Roman"/>
          <w:sz w:val="24"/>
          <w:szCs w:val="24"/>
        </w:rPr>
        <w:t xml:space="preserve"> Zn</w:t>
      </w:r>
      <w:r w:rsidR="00D74D6E" w:rsidRPr="00847147">
        <w:rPr>
          <w:rFonts w:ascii="Times New Roman" w:hAnsi="Times New Roman" w:cs="Times New Roman"/>
          <w:sz w:val="24"/>
          <w:szCs w:val="24"/>
          <w:vertAlign w:val="subscript"/>
        </w:rPr>
        <w:t>1-x</w:t>
      </w:r>
      <w:r w:rsidR="00D74D6E" w:rsidRPr="00847147">
        <w:rPr>
          <w:rFonts w:ascii="Times New Roman" w:hAnsi="Times New Roman" w:cs="Times New Roman"/>
          <w:sz w:val="24"/>
          <w:szCs w:val="24"/>
        </w:rPr>
        <w:t>Co</w:t>
      </w:r>
      <w:r w:rsidR="00D74D6E" w:rsidRPr="00847147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D74D6E" w:rsidRPr="00847147">
        <w:rPr>
          <w:rFonts w:ascii="Times New Roman" w:hAnsi="Times New Roman" w:cs="Times New Roman"/>
          <w:sz w:val="24"/>
          <w:szCs w:val="24"/>
        </w:rPr>
        <w:t xml:space="preserve">O </w:t>
      </w:r>
      <w:r w:rsidRPr="00847147">
        <w:rPr>
          <w:rFonts w:ascii="Times New Roman" w:hAnsi="Times New Roman" w:cs="Times New Roman"/>
          <w:sz w:val="24"/>
          <w:szCs w:val="24"/>
        </w:rPr>
        <w:t>e</w:t>
      </w:r>
      <w:r w:rsidR="00D74D6E" w:rsidRPr="00847147">
        <w:rPr>
          <w:rFonts w:ascii="Times New Roman" w:hAnsi="Times New Roman" w:cs="Times New Roman"/>
          <w:sz w:val="24"/>
          <w:szCs w:val="24"/>
        </w:rPr>
        <w:t xml:space="preserve"> Zn</w:t>
      </w:r>
      <w:r w:rsidR="00D74D6E" w:rsidRPr="00847147">
        <w:rPr>
          <w:rFonts w:ascii="Times New Roman" w:hAnsi="Times New Roman" w:cs="Times New Roman"/>
          <w:sz w:val="24"/>
          <w:szCs w:val="24"/>
          <w:vertAlign w:val="subscript"/>
        </w:rPr>
        <w:t>1-x</w:t>
      </w:r>
      <w:r w:rsidR="00D74D6E" w:rsidRPr="00847147">
        <w:rPr>
          <w:rFonts w:ascii="Times New Roman" w:hAnsi="Times New Roman" w:cs="Times New Roman"/>
          <w:sz w:val="24"/>
          <w:szCs w:val="24"/>
        </w:rPr>
        <w:t>Cd</w:t>
      </w:r>
      <w:r w:rsidR="00D74D6E" w:rsidRPr="00847147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D74D6E" w:rsidRPr="00847147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são investigadas por </w:t>
      </w:r>
      <w:r w:rsidR="00735B62">
        <w:rPr>
          <w:rFonts w:ascii="Times New Roman" w:hAnsi="Times New Roman" w:cs="Times New Roman"/>
          <w:sz w:val="24"/>
          <w:szCs w:val="24"/>
        </w:rPr>
        <w:t xml:space="preserve">difração de raios-X, absorção e transmissão ópticas e fotoluminescência. </w:t>
      </w:r>
      <w:r w:rsidR="00735B62" w:rsidRPr="00735B62">
        <w:rPr>
          <w:rFonts w:ascii="Times New Roman" w:hAnsi="Times New Roman" w:cs="Times New Roman"/>
          <w:sz w:val="24"/>
          <w:szCs w:val="24"/>
        </w:rPr>
        <w:t>Nossos resultados mostram a incorporação de Cd e Co em s</w:t>
      </w:r>
      <w:r w:rsidR="00735B62">
        <w:rPr>
          <w:rFonts w:ascii="Times New Roman" w:hAnsi="Times New Roman" w:cs="Times New Roman"/>
          <w:sz w:val="24"/>
          <w:szCs w:val="24"/>
        </w:rPr>
        <w:t xml:space="preserve">ítios substitucionais. </w:t>
      </w:r>
      <w:r w:rsidR="00735B62" w:rsidRPr="00735B62">
        <w:rPr>
          <w:rFonts w:ascii="Times New Roman" w:hAnsi="Times New Roman" w:cs="Times New Roman"/>
          <w:sz w:val="24"/>
          <w:szCs w:val="24"/>
        </w:rPr>
        <w:t>A dopagem com Cd acarreta uma redução do bandgap óptico e uma forte emiss</w:t>
      </w:r>
      <w:r w:rsidR="00735B62">
        <w:rPr>
          <w:rFonts w:ascii="Times New Roman" w:hAnsi="Times New Roman" w:cs="Times New Roman"/>
          <w:sz w:val="24"/>
          <w:szCs w:val="24"/>
        </w:rPr>
        <w:t xml:space="preserve">ão óptica relacionada à banda de defeitos em 500 nm que pode ser utilizada como um mecanismo de </w:t>
      </w:r>
      <w:r w:rsidR="00735B62">
        <w:rPr>
          <w:rFonts w:ascii="Times New Roman" w:hAnsi="Times New Roman" w:cs="Times New Roman"/>
          <w:i/>
          <w:sz w:val="24"/>
          <w:szCs w:val="24"/>
        </w:rPr>
        <w:t xml:space="preserve">downshift </w:t>
      </w:r>
      <w:r w:rsidR="0063254E">
        <w:rPr>
          <w:rFonts w:ascii="Times New Roman" w:hAnsi="Times New Roman" w:cs="Times New Roman"/>
          <w:sz w:val="24"/>
          <w:szCs w:val="24"/>
        </w:rPr>
        <w:t xml:space="preserve">em células solares. </w:t>
      </w:r>
      <w:r w:rsidR="0063254E" w:rsidRPr="0063254E">
        <w:rPr>
          <w:rFonts w:ascii="Times New Roman" w:hAnsi="Times New Roman" w:cs="Times New Roman"/>
          <w:sz w:val="24"/>
          <w:szCs w:val="24"/>
        </w:rPr>
        <w:t xml:space="preserve">A dopagem com Coem sítios substitucionais ao Zn é aferida através da absorção óptica de linhas em </w:t>
      </w:r>
      <w:r w:rsidR="00D74D6E" w:rsidRPr="0063254E">
        <w:rPr>
          <w:rFonts w:ascii="Times New Roman" w:hAnsi="Times New Roman" w:cs="Times New Roman"/>
          <w:color w:val="000000"/>
          <w:sz w:val="24"/>
          <w:szCs w:val="24"/>
        </w:rPr>
        <w:t xml:space="preserve">566, 611 </w:t>
      </w:r>
      <w:r w:rsidR="0063254E" w:rsidRPr="0063254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74D6E" w:rsidRPr="0063254E">
        <w:rPr>
          <w:rFonts w:ascii="Times New Roman" w:hAnsi="Times New Roman" w:cs="Times New Roman"/>
          <w:color w:val="000000"/>
          <w:sz w:val="24"/>
          <w:szCs w:val="24"/>
        </w:rPr>
        <w:t xml:space="preserve"> 658 nm</w:t>
      </w:r>
      <w:r w:rsidR="0063254E">
        <w:rPr>
          <w:rFonts w:ascii="Times New Roman" w:hAnsi="Times New Roman" w:cs="Times New Roman"/>
          <w:color w:val="000000"/>
          <w:sz w:val="24"/>
          <w:szCs w:val="24"/>
        </w:rPr>
        <w:t xml:space="preserve"> correspondentes à transições d-d associadas à valência </w:t>
      </w:r>
      <w:r w:rsidR="00D74D6E" w:rsidRPr="0063254E">
        <w:rPr>
          <w:rFonts w:ascii="Times New Roman" w:hAnsi="Times New Roman" w:cs="Times New Roman"/>
          <w:sz w:val="24"/>
          <w:szCs w:val="24"/>
        </w:rPr>
        <w:t>+2</w:t>
      </w:r>
      <w:r w:rsidR="0063254E">
        <w:rPr>
          <w:rFonts w:ascii="Times New Roman" w:hAnsi="Times New Roman" w:cs="Times New Roman"/>
          <w:sz w:val="24"/>
          <w:szCs w:val="24"/>
        </w:rPr>
        <w:t xml:space="preserve">. Nossos resultados indicam uma incorporação destes dopantes sem a presença de fases secundárias até </w:t>
      </w:r>
      <w:r w:rsidR="000254C6">
        <w:rPr>
          <w:rFonts w:ascii="Times New Roman" w:hAnsi="Times New Roman" w:cs="Times New Roman"/>
          <w:sz w:val="24"/>
          <w:szCs w:val="24"/>
        </w:rPr>
        <w:t>seus</w:t>
      </w:r>
      <w:r w:rsidR="0063254E">
        <w:rPr>
          <w:rFonts w:ascii="Times New Roman" w:hAnsi="Times New Roman" w:cs="Times New Roman"/>
          <w:sz w:val="24"/>
          <w:szCs w:val="24"/>
        </w:rPr>
        <w:t xml:space="preserve"> limite</w:t>
      </w:r>
      <w:r w:rsidR="000254C6">
        <w:rPr>
          <w:rFonts w:ascii="Times New Roman" w:hAnsi="Times New Roman" w:cs="Times New Roman"/>
          <w:sz w:val="24"/>
          <w:szCs w:val="24"/>
        </w:rPr>
        <w:t>s</w:t>
      </w:r>
      <w:r w:rsidR="0063254E">
        <w:rPr>
          <w:rFonts w:ascii="Times New Roman" w:hAnsi="Times New Roman" w:cs="Times New Roman"/>
          <w:sz w:val="24"/>
          <w:szCs w:val="24"/>
        </w:rPr>
        <w:t xml:space="preserve"> de solubilidade no ZnO. </w:t>
      </w:r>
      <w:bookmarkStart w:id="0" w:name="_GoBack"/>
      <w:bookmarkEnd w:id="0"/>
    </w:p>
    <w:p w:rsidR="00357B29" w:rsidRPr="00FA5472" w:rsidRDefault="00357B29" w:rsidP="00F23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FB" w:rsidRPr="00FA5472" w:rsidRDefault="00F23AFB" w:rsidP="00B47666">
      <w:pPr>
        <w:autoSpaceDE w:val="0"/>
        <w:autoSpaceDN w:val="0"/>
        <w:adjustRightInd w:val="0"/>
        <w:spacing w:after="0" w:line="240" w:lineRule="auto"/>
        <w:jc w:val="both"/>
        <w:rPr>
          <w:rFonts w:ascii="AdvTT5235d5a9" w:hAnsi="AdvTT5235d5a9" w:cs="AdvTT5235d5a9"/>
          <w:sz w:val="16"/>
          <w:szCs w:val="16"/>
        </w:rPr>
      </w:pPr>
    </w:p>
    <w:p w:rsidR="002276E6" w:rsidRPr="00FA5472" w:rsidRDefault="002276E6" w:rsidP="002276E6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0"/>
          <w:szCs w:val="20"/>
        </w:rPr>
      </w:pPr>
    </w:p>
    <w:p w:rsidR="002276E6" w:rsidRPr="00FA5472" w:rsidRDefault="002276E6" w:rsidP="00C11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906" w:rsidRPr="00FA5472" w:rsidRDefault="008F2906" w:rsidP="006F6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2906" w:rsidRPr="00FA5472" w:rsidSect="00D12D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T5235d5a9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Ti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01195"/>
    <w:multiLevelType w:val="multilevel"/>
    <w:tmpl w:val="4BFE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20024"/>
    <w:rsid w:val="00001186"/>
    <w:rsid w:val="000254C6"/>
    <w:rsid w:val="0003464C"/>
    <w:rsid w:val="00082AF1"/>
    <w:rsid w:val="0009107F"/>
    <w:rsid w:val="000B2358"/>
    <w:rsid w:val="000C045F"/>
    <w:rsid w:val="000F400C"/>
    <w:rsid w:val="000F75AF"/>
    <w:rsid w:val="000F7F71"/>
    <w:rsid w:val="001104DD"/>
    <w:rsid w:val="00110B27"/>
    <w:rsid w:val="00130596"/>
    <w:rsid w:val="00132203"/>
    <w:rsid w:val="0014520A"/>
    <w:rsid w:val="00152C12"/>
    <w:rsid w:val="00171E6F"/>
    <w:rsid w:val="001C7B1D"/>
    <w:rsid w:val="00210587"/>
    <w:rsid w:val="00220D44"/>
    <w:rsid w:val="0022367F"/>
    <w:rsid w:val="00224189"/>
    <w:rsid w:val="002276E6"/>
    <w:rsid w:val="0023003D"/>
    <w:rsid w:val="002922E3"/>
    <w:rsid w:val="002952E4"/>
    <w:rsid w:val="002A12ED"/>
    <w:rsid w:val="002C6880"/>
    <w:rsid w:val="002D14DE"/>
    <w:rsid w:val="002D7C61"/>
    <w:rsid w:val="00321A4E"/>
    <w:rsid w:val="00351997"/>
    <w:rsid w:val="0035595C"/>
    <w:rsid w:val="00357B29"/>
    <w:rsid w:val="003779F9"/>
    <w:rsid w:val="003A137F"/>
    <w:rsid w:val="003A2D4E"/>
    <w:rsid w:val="003B68D9"/>
    <w:rsid w:val="003D05BE"/>
    <w:rsid w:val="00422DF6"/>
    <w:rsid w:val="004676B9"/>
    <w:rsid w:val="0048054A"/>
    <w:rsid w:val="004D2F60"/>
    <w:rsid w:val="004E1323"/>
    <w:rsid w:val="00527160"/>
    <w:rsid w:val="00541B83"/>
    <w:rsid w:val="0055409B"/>
    <w:rsid w:val="0057115B"/>
    <w:rsid w:val="005A44AB"/>
    <w:rsid w:val="005B68AE"/>
    <w:rsid w:val="005F5DA5"/>
    <w:rsid w:val="00623342"/>
    <w:rsid w:val="006265DA"/>
    <w:rsid w:val="0063254E"/>
    <w:rsid w:val="00640864"/>
    <w:rsid w:val="00645682"/>
    <w:rsid w:val="00666267"/>
    <w:rsid w:val="00694036"/>
    <w:rsid w:val="006F6090"/>
    <w:rsid w:val="0070550C"/>
    <w:rsid w:val="00720C41"/>
    <w:rsid w:val="00726A2A"/>
    <w:rsid w:val="00735B62"/>
    <w:rsid w:val="007708FB"/>
    <w:rsid w:val="00781F31"/>
    <w:rsid w:val="007839DD"/>
    <w:rsid w:val="007D7908"/>
    <w:rsid w:val="007E6DA4"/>
    <w:rsid w:val="007F3AB2"/>
    <w:rsid w:val="007F3C1B"/>
    <w:rsid w:val="00804631"/>
    <w:rsid w:val="008309AB"/>
    <w:rsid w:val="00835C9F"/>
    <w:rsid w:val="00840C4E"/>
    <w:rsid w:val="00847147"/>
    <w:rsid w:val="00862067"/>
    <w:rsid w:val="00874534"/>
    <w:rsid w:val="008829F1"/>
    <w:rsid w:val="0088369F"/>
    <w:rsid w:val="00892A1A"/>
    <w:rsid w:val="008A3DB7"/>
    <w:rsid w:val="008B2D66"/>
    <w:rsid w:val="008E6563"/>
    <w:rsid w:val="008F0F1D"/>
    <w:rsid w:val="008F2906"/>
    <w:rsid w:val="00955116"/>
    <w:rsid w:val="00964F30"/>
    <w:rsid w:val="00973798"/>
    <w:rsid w:val="00977C9D"/>
    <w:rsid w:val="00977F45"/>
    <w:rsid w:val="009869CA"/>
    <w:rsid w:val="009C0C34"/>
    <w:rsid w:val="009C4BA1"/>
    <w:rsid w:val="00A270C0"/>
    <w:rsid w:val="00A63ABC"/>
    <w:rsid w:val="00A926F9"/>
    <w:rsid w:val="00AB07AD"/>
    <w:rsid w:val="00AC3456"/>
    <w:rsid w:val="00AD53D3"/>
    <w:rsid w:val="00AF2895"/>
    <w:rsid w:val="00AF311D"/>
    <w:rsid w:val="00B00A3A"/>
    <w:rsid w:val="00B03FF1"/>
    <w:rsid w:val="00B20024"/>
    <w:rsid w:val="00B33CCB"/>
    <w:rsid w:val="00B47666"/>
    <w:rsid w:val="00B5088E"/>
    <w:rsid w:val="00B63CAA"/>
    <w:rsid w:val="00B65247"/>
    <w:rsid w:val="00B72B99"/>
    <w:rsid w:val="00BE6FAC"/>
    <w:rsid w:val="00BF4C78"/>
    <w:rsid w:val="00C01AA7"/>
    <w:rsid w:val="00C11E06"/>
    <w:rsid w:val="00C14092"/>
    <w:rsid w:val="00C227F2"/>
    <w:rsid w:val="00C24CAD"/>
    <w:rsid w:val="00C56245"/>
    <w:rsid w:val="00C67B28"/>
    <w:rsid w:val="00C8495E"/>
    <w:rsid w:val="00C928E6"/>
    <w:rsid w:val="00CA71B5"/>
    <w:rsid w:val="00CB1948"/>
    <w:rsid w:val="00CE29B9"/>
    <w:rsid w:val="00CE4969"/>
    <w:rsid w:val="00D12D01"/>
    <w:rsid w:val="00D73954"/>
    <w:rsid w:val="00D74825"/>
    <w:rsid w:val="00D748F9"/>
    <w:rsid w:val="00D74D6E"/>
    <w:rsid w:val="00DA770B"/>
    <w:rsid w:val="00DB30B8"/>
    <w:rsid w:val="00DF2336"/>
    <w:rsid w:val="00E07E79"/>
    <w:rsid w:val="00E1561F"/>
    <w:rsid w:val="00E25869"/>
    <w:rsid w:val="00E51B70"/>
    <w:rsid w:val="00E61610"/>
    <w:rsid w:val="00E91F14"/>
    <w:rsid w:val="00ED4CDB"/>
    <w:rsid w:val="00EE3A9E"/>
    <w:rsid w:val="00F126C5"/>
    <w:rsid w:val="00F1766C"/>
    <w:rsid w:val="00F23AFB"/>
    <w:rsid w:val="00F7004C"/>
    <w:rsid w:val="00FA5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D0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6F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F60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  <w:rsid w:val="00B63CAA"/>
  </w:style>
  <w:style w:type="table" w:styleId="Tabelacomgrelha">
    <w:name w:val="Table Grid"/>
    <w:basedOn w:val="Tabelanormal"/>
    <w:uiPriority w:val="39"/>
    <w:rsid w:val="008F2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Discreto">
    <w:name w:val="Subtle Emphasis"/>
    <w:basedOn w:val="Tipodeletrapredefinidodopargrafo"/>
    <w:uiPriority w:val="19"/>
    <w:qFormat/>
    <w:rsid w:val="001104D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rsid w:val="00B63CAA"/>
  </w:style>
  <w:style w:type="table" w:styleId="TableGrid">
    <w:name w:val="Table Grid"/>
    <w:basedOn w:val="TableNormal"/>
    <w:uiPriority w:val="39"/>
    <w:rsid w:val="008F2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1104D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E01E1-8F27-4588-A57A-B5DEE06A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Naranjo López</dc:creator>
  <cp:lastModifiedBy>marcelos peres</cp:lastModifiedBy>
  <cp:revision>2</cp:revision>
  <cp:lastPrinted>2016-12-14T17:58:00Z</cp:lastPrinted>
  <dcterms:created xsi:type="dcterms:W3CDTF">2017-05-08T13:07:00Z</dcterms:created>
  <dcterms:modified xsi:type="dcterms:W3CDTF">2017-05-08T13:07:00Z</dcterms:modified>
</cp:coreProperties>
</file>